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3FA" w:rsidRDefault="005E63FA" w:rsidP="005E63FA">
      <w:pPr>
        <w:rPr>
          <w:rFonts w:ascii="Arial" w:hAnsi="Arial" w:cs="Arial"/>
          <w:color w:val="333333"/>
          <w:sz w:val="21"/>
          <w:szCs w:val="21"/>
          <w:shd w:val="clear" w:color="auto" w:fill="FFFFFF"/>
        </w:rPr>
      </w:pPr>
    </w:p>
    <w:p w:rsidR="00C451A9" w:rsidRPr="00A17C38" w:rsidRDefault="00C451A9" w:rsidP="00C451A9">
      <w:pPr>
        <w:jc w:val="both"/>
        <w:rPr>
          <w:rFonts w:ascii="Arial" w:hAnsi="Arial" w:cs="Arial"/>
          <w:b/>
          <w:sz w:val="24"/>
          <w:szCs w:val="24"/>
        </w:rPr>
      </w:pPr>
      <w:r w:rsidRPr="00A17C38">
        <w:rPr>
          <w:rFonts w:ascii="Arial" w:hAnsi="Arial" w:cs="Arial"/>
          <w:b/>
          <w:sz w:val="24"/>
          <w:szCs w:val="24"/>
        </w:rPr>
        <w:t xml:space="preserve">ATİD ANKARA’NIN TANITIMI İÇİN ATAĞA KALKTI </w:t>
      </w:r>
    </w:p>
    <w:p w:rsidR="00C451A9" w:rsidRPr="00A17C38" w:rsidRDefault="00C451A9" w:rsidP="00C451A9">
      <w:pPr>
        <w:jc w:val="both"/>
        <w:rPr>
          <w:rFonts w:ascii="Arial" w:hAnsi="Arial" w:cs="Arial"/>
          <w:b/>
          <w:sz w:val="24"/>
          <w:szCs w:val="24"/>
        </w:rPr>
      </w:pPr>
      <w:r>
        <w:rPr>
          <w:rFonts w:ascii="Arial" w:hAnsi="Arial" w:cs="Arial"/>
          <w:b/>
          <w:sz w:val="24"/>
          <w:szCs w:val="24"/>
        </w:rPr>
        <w:t>ÇEŞİTLİ ÜLKELERDEN GELEN 1</w:t>
      </w:r>
      <w:r w:rsidRPr="00A17C38">
        <w:rPr>
          <w:rFonts w:ascii="Arial" w:hAnsi="Arial" w:cs="Arial"/>
          <w:b/>
          <w:sz w:val="24"/>
          <w:szCs w:val="24"/>
        </w:rPr>
        <w:t>00 TUR OPERATÖRÜNE ANKARA TANITILDI</w:t>
      </w:r>
    </w:p>
    <w:p w:rsidR="00C451A9" w:rsidRDefault="00C451A9" w:rsidP="00C451A9">
      <w:pPr>
        <w:jc w:val="both"/>
        <w:rPr>
          <w:rFonts w:ascii="Arial" w:hAnsi="Arial" w:cs="Arial"/>
          <w:sz w:val="24"/>
          <w:szCs w:val="24"/>
        </w:rPr>
      </w:pPr>
      <w:r>
        <w:rPr>
          <w:rFonts w:ascii="Arial" w:hAnsi="Arial" w:cs="Arial"/>
          <w:sz w:val="24"/>
          <w:szCs w:val="24"/>
        </w:rPr>
        <w:t xml:space="preserve">Ankara’nın sağlık, termal ve kültür turizmde önemli bir merkez olması hedefiyle yola çıkan Anadolu, Ankara Turizm İşletmecileri Derneği (ATİD), bu hedef doğrultusunda çalışmalarına hız verdi. Ankara’nın tanıtımı için atağa kalkan ATİD, Ankara’nın dünyadaki bilinirliliğini artırmaya yönelik önemli bir organizasyona ev sahipliği yaptı.  </w:t>
      </w:r>
    </w:p>
    <w:p w:rsidR="00C451A9" w:rsidRDefault="00C451A9" w:rsidP="00C451A9">
      <w:pPr>
        <w:jc w:val="both"/>
        <w:rPr>
          <w:rFonts w:ascii="Arial" w:hAnsi="Arial" w:cs="Arial"/>
          <w:sz w:val="24"/>
          <w:szCs w:val="24"/>
        </w:rPr>
      </w:pPr>
      <w:r>
        <w:rPr>
          <w:rFonts w:ascii="Arial" w:hAnsi="Arial" w:cs="Arial"/>
          <w:sz w:val="24"/>
          <w:szCs w:val="24"/>
        </w:rPr>
        <w:t xml:space="preserve">Başta Amerika, İngiltere, İtalya, Rusya, Hindistan, </w:t>
      </w:r>
      <w:proofErr w:type="spellStart"/>
      <w:r>
        <w:rPr>
          <w:rFonts w:ascii="Arial" w:hAnsi="Arial" w:cs="Arial"/>
          <w:sz w:val="24"/>
          <w:szCs w:val="24"/>
        </w:rPr>
        <w:t>Sudi</w:t>
      </w:r>
      <w:proofErr w:type="spellEnd"/>
      <w:r>
        <w:rPr>
          <w:rFonts w:ascii="Arial" w:hAnsi="Arial" w:cs="Arial"/>
          <w:sz w:val="24"/>
          <w:szCs w:val="24"/>
        </w:rPr>
        <w:t xml:space="preserve"> Arabistan, </w:t>
      </w:r>
      <w:proofErr w:type="spellStart"/>
      <w:r>
        <w:rPr>
          <w:rFonts w:ascii="Arial" w:hAnsi="Arial" w:cs="Arial"/>
          <w:sz w:val="24"/>
          <w:szCs w:val="24"/>
        </w:rPr>
        <w:t>Etopya</w:t>
      </w:r>
      <w:proofErr w:type="spellEnd"/>
      <w:r>
        <w:rPr>
          <w:rFonts w:ascii="Arial" w:hAnsi="Arial" w:cs="Arial"/>
          <w:sz w:val="24"/>
          <w:szCs w:val="24"/>
        </w:rPr>
        <w:t xml:space="preserve">, Fas, </w:t>
      </w:r>
      <w:r w:rsidRPr="00A17C38">
        <w:rPr>
          <w:rFonts w:ascii="Arial" w:hAnsi="Arial" w:cs="Arial"/>
          <w:sz w:val="24"/>
          <w:szCs w:val="24"/>
        </w:rPr>
        <w:t xml:space="preserve">Porto </w:t>
      </w:r>
      <w:proofErr w:type="spellStart"/>
      <w:r w:rsidRPr="00A17C38">
        <w:rPr>
          <w:rFonts w:ascii="Arial" w:hAnsi="Arial" w:cs="Arial"/>
          <w:sz w:val="24"/>
          <w:szCs w:val="24"/>
        </w:rPr>
        <w:t>Riko</w:t>
      </w:r>
      <w:proofErr w:type="spellEnd"/>
      <w:r>
        <w:rPr>
          <w:rFonts w:ascii="Arial" w:hAnsi="Arial" w:cs="Arial"/>
          <w:sz w:val="24"/>
          <w:szCs w:val="24"/>
        </w:rPr>
        <w:t xml:space="preserve">, </w:t>
      </w:r>
      <w:proofErr w:type="spellStart"/>
      <w:r>
        <w:rPr>
          <w:rFonts w:ascii="Arial" w:hAnsi="Arial" w:cs="Arial"/>
          <w:sz w:val="24"/>
          <w:szCs w:val="24"/>
        </w:rPr>
        <w:t>Litvanya</w:t>
      </w:r>
      <w:proofErr w:type="spellEnd"/>
      <w:r>
        <w:rPr>
          <w:rFonts w:ascii="Arial" w:hAnsi="Arial" w:cs="Arial"/>
          <w:sz w:val="24"/>
          <w:szCs w:val="24"/>
        </w:rPr>
        <w:t xml:space="preserve">, Avusturya, Polonya, Ütopya ve Macaristan olmak üzere dünyanın çeşitli ülkelerinden gelen 100 tur operatörü temsilcisini Ankara’da ağırlayan ATİD,  dünyanın önemli tur operatörlerine Ankara’yı yerinde tanıttı.  </w:t>
      </w:r>
    </w:p>
    <w:p w:rsidR="00503CBD" w:rsidRPr="00503CBD" w:rsidRDefault="00503CBD" w:rsidP="00C451A9">
      <w:pPr>
        <w:jc w:val="both"/>
        <w:rPr>
          <w:rFonts w:ascii="Arial" w:hAnsi="Arial" w:cs="Arial"/>
          <w:b/>
          <w:sz w:val="24"/>
          <w:szCs w:val="24"/>
        </w:rPr>
      </w:pPr>
      <w:r w:rsidRPr="00503CBD">
        <w:rPr>
          <w:rFonts w:ascii="Arial" w:hAnsi="Arial" w:cs="Arial"/>
          <w:b/>
          <w:sz w:val="24"/>
          <w:szCs w:val="24"/>
        </w:rPr>
        <w:t>TERMALLER HAKKINDA BİLGİ ALDILAR</w:t>
      </w:r>
    </w:p>
    <w:p w:rsidR="00C451A9" w:rsidRDefault="00C451A9" w:rsidP="00C451A9">
      <w:pPr>
        <w:jc w:val="both"/>
        <w:rPr>
          <w:rFonts w:ascii="Arial" w:hAnsi="Arial" w:cs="Arial"/>
          <w:sz w:val="24"/>
          <w:szCs w:val="24"/>
        </w:rPr>
      </w:pPr>
      <w:proofErr w:type="spellStart"/>
      <w:r>
        <w:rPr>
          <w:rFonts w:ascii="Arial" w:hAnsi="Arial" w:cs="Arial"/>
          <w:sz w:val="24"/>
          <w:szCs w:val="24"/>
        </w:rPr>
        <w:t>Travel</w:t>
      </w:r>
      <w:proofErr w:type="spellEnd"/>
      <w:r>
        <w:rPr>
          <w:rFonts w:ascii="Arial" w:hAnsi="Arial" w:cs="Arial"/>
          <w:sz w:val="24"/>
          <w:szCs w:val="24"/>
        </w:rPr>
        <w:t xml:space="preserve"> </w:t>
      </w:r>
      <w:proofErr w:type="spellStart"/>
      <w:r>
        <w:rPr>
          <w:rFonts w:ascii="Arial" w:hAnsi="Arial" w:cs="Arial"/>
          <w:sz w:val="24"/>
          <w:szCs w:val="24"/>
        </w:rPr>
        <w:t>Shop</w:t>
      </w:r>
      <w:proofErr w:type="spellEnd"/>
      <w:r>
        <w:rPr>
          <w:rFonts w:ascii="Arial" w:hAnsi="Arial" w:cs="Arial"/>
          <w:sz w:val="24"/>
          <w:szCs w:val="24"/>
        </w:rPr>
        <w:t xml:space="preserve"> ve ATİD işbirliğiyle dünyanın çeşitli ülkelerinden Ankara’ya gelen tur operatör temsilcilerine, organizasyon kapsamında Ankara tanıtım gezisi düzenlendi. Başta Haymana olmak üzere Ankara’nın termalleri hakkında yerinde ve görerek bilgi alan yabancı tur operatör temsilcileri, Ankara’nın sağlık turizmi potansiyeli hakkında da kapsamlı bilgi sahibi oldu. Ankara’nın kültür değerlerini de yakından inceleme fırsatı yakalayan yabancı tur operatörü temsilcileri, aynı zamanda Başkent müzelerini de gezdi. </w:t>
      </w:r>
    </w:p>
    <w:p w:rsidR="00C451A9" w:rsidRDefault="00C451A9" w:rsidP="00C451A9">
      <w:pPr>
        <w:jc w:val="both"/>
        <w:rPr>
          <w:rFonts w:ascii="Arial" w:hAnsi="Arial" w:cs="Arial"/>
          <w:sz w:val="24"/>
          <w:szCs w:val="24"/>
        </w:rPr>
      </w:pPr>
      <w:r>
        <w:rPr>
          <w:rFonts w:ascii="Arial" w:hAnsi="Arial" w:cs="Arial"/>
          <w:sz w:val="24"/>
          <w:szCs w:val="24"/>
        </w:rPr>
        <w:t xml:space="preserve">ATİD tarafından çok iyi ağırlandıklarını ve misafirperverliklerinden dolayı ATİD yetkililerine teşekkür eden tur operatörü temsilcileri, Ankara’nın turizm potansiyeli hakkında kapsamlı bir bilgiye sahip olarak ülkelerine döneceklerini kaydetti. Organizasyonu çok beğendiklerini ve kendileri için önemli olduğunu belirten temsilciler, Ankara’yı yakından tanıma fırsatı yakaladıklarını kaydetti. Temsilciler, bundan sonra Ankara’ya daha çok tur programı düzenleyeceklerini bildirdi. </w:t>
      </w:r>
    </w:p>
    <w:p w:rsidR="00503CBD" w:rsidRPr="00503CBD" w:rsidRDefault="00503CBD" w:rsidP="00C451A9">
      <w:pPr>
        <w:jc w:val="both"/>
        <w:rPr>
          <w:rFonts w:ascii="Arial" w:hAnsi="Arial" w:cs="Arial"/>
          <w:b/>
          <w:sz w:val="24"/>
          <w:szCs w:val="24"/>
        </w:rPr>
      </w:pPr>
      <w:r w:rsidRPr="00503CBD">
        <w:rPr>
          <w:rFonts w:ascii="Arial" w:hAnsi="Arial" w:cs="Arial"/>
          <w:b/>
          <w:sz w:val="24"/>
          <w:szCs w:val="24"/>
        </w:rPr>
        <w:t>ANKARA TANITIMI İÇİN DESTEK BEKLİYORUZ</w:t>
      </w:r>
    </w:p>
    <w:p w:rsidR="00C451A9" w:rsidRDefault="00C451A9" w:rsidP="00C451A9">
      <w:pPr>
        <w:jc w:val="both"/>
        <w:rPr>
          <w:rFonts w:ascii="Arial" w:hAnsi="Arial" w:cs="Arial"/>
          <w:sz w:val="24"/>
          <w:szCs w:val="24"/>
        </w:rPr>
      </w:pPr>
      <w:r>
        <w:rPr>
          <w:rFonts w:ascii="Arial" w:hAnsi="Arial" w:cs="Arial"/>
          <w:sz w:val="24"/>
          <w:szCs w:val="24"/>
        </w:rPr>
        <w:t xml:space="preserve">Ankara turizm potansiyelinin dünyadaki bilinirliliğini artırmayı kendilerine görev edindiklerini belirten ATİD Başkanı </w:t>
      </w:r>
      <w:proofErr w:type="spellStart"/>
      <w:r>
        <w:rPr>
          <w:rFonts w:ascii="Arial" w:hAnsi="Arial" w:cs="Arial"/>
          <w:sz w:val="24"/>
          <w:szCs w:val="24"/>
        </w:rPr>
        <w:t>Birol</w:t>
      </w:r>
      <w:proofErr w:type="spellEnd"/>
      <w:r>
        <w:rPr>
          <w:rFonts w:ascii="Arial" w:hAnsi="Arial" w:cs="Arial"/>
          <w:sz w:val="24"/>
          <w:szCs w:val="24"/>
        </w:rPr>
        <w:t xml:space="preserve"> Akman, bu yöndeki çalışmalara hız verdiklerini söyledi. Bu kapsamda, dünyanın çeşitli ülkelerindeki kültür ve sağlık turizmine yönelik programlar düzenleyen tur operatör temsilcileriyle iletişime geçerek, onları Ankara’da ağırladıklarını anlattı. Ankara’yı en iyi şekilde tanıtarak, temsilcilerin buradan en donanımlı şekilde ayrılmalarını sağladıklarını dile getiren Akman, bu tür organizasyonlara devam edeceklerini bildirdi. </w:t>
      </w:r>
    </w:p>
    <w:p w:rsidR="00503CBD" w:rsidRDefault="00C451A9" w:rsidP="00C451A9">
      <w:pPr>
        <w:jc w:val="both"/>
        <w:rPr>
          <w:rFonts w:ascii="Arial" w:hAnsi="Arial" w:cs="Arial"/>
          <w:sz w:val="24"/>
          <w:szCs w:val="24"/>
        </w:rPr>
      </w:pPr>
      <w:r>
        <w:rPr>
          <w:rFonts w:ascii="Arial" w:hAnsi="Arial" w:cs="Arial"/>
          <w:sz w:val="24"/>
          <w:szCs w:val="24"/>
        </w:rPr>
        <w:t xml:space="preserve">Ankara’nın dünyadaki tanıtımı için büyük önem taşıyan bir projenin, hiçbir yerel ve devlet kurumundan destek görmediğini dile getiren Akman, Ankara’nın tanıtımına ve </w:t>
      </w:r>
    </w:p>
    <w:p w:rsidR="00503CBD" w:rsidRDefault="00503CBD" w:rsidP="00C451A9">
      <w:pPr>
        <w:jc w:val="both"/>
        <w:rPr>
          <w:rFonts w:ascii="Arial" w:hAnsi="Arial" w:cs="Arial"/>
          <w:sz w:val="24"/>
          <w:szCs w:val="24"/>
        </w:rPr>
      </w:pPr>
    </w:p>
    <w:p w:rsidR="00C451A9" w:rsidRDefault="00C451A9" w:rsidP="00C451A9">
      <w:pPr>
        <w:jc w:val="both"/>
        <w:rPr>
          <w:rFonts w:ascii="Arial" w:hAnsi="Arial" w:cs="Arial"/>
          <w:sz w:val="24"/>
          <w:szCs w:val="24"/>
        </w:rPr>
      </w:pPr>
      <w:proofErr w:type="gramStart"/>
      <w:r>
        <w:rPr>
          <w:rFonts w:ascii="Arial" w:hAnsi="Arial" w:cs="Arial"/>
          <w:sz w:val="24"/>
          <w:szCs w:val="24"/>
        </w:rPr>
        <w:t>turizminin</w:t>
      </w:r>
      <w:proofErr w:type="gramEnd"/>
      <w:r>
        <w:rPr>
          <w:rFonts w:ascii="Arial" w:hAnsi="Arial" w:cs="Arial"/>
          <w:sz w:val="24"/>
          <w:szCs w:val="24"/>
        </w:rPr>
        <w:t xml:space="preserve"> gelişmesine katkı sağlayacak çalışmaları tüm kurumlar tarafından sahiplenilmesi gerektiğine de dikkat çekti. Akman, bundan sonraki projeler için devlet kurumlarından destek beklediklerini ifade etti. </w:t>
      </w:r>
    </w:p>
    <w:p w:rsidR="00C451A9" w:rsidRDefault="00C451A9" w:rsidP="00C451A9">
      <w:pPr>
        <w:jc w:val="both"/>
        <w:rPr>
          <w:rFonts w:ascii="Arial" w:hAnsi="Arial" w:cs="Arial"/>
          <w:sz w:val="24"/>
          <w:szCs w:val="24"/>
        </w:rPr>
      </w:pPr>
    </w:p>
    <w:p w:rsidR="008E263D" w:rsidRPr="00C451A9" w:rsidRDefault="007F2752" w:rsidP="00C451A9">
      <w:pPr>
        <w:shd w:val="clear" w:color="auto" w:fill="FFFFFF"/>
        <w:spacing w:after="0" w:line="240" w:lineRule="auto"/>
        <w:jc w:val="both"/>
        <w:rPr>
          <w:rFonts w:ascii="Arial" w:hAnsi="Arial" w:cs="Arial"/>
          <w:b/>
          <w:color w:val="000000" w:themeColor="text1"/>
          <w:sz w:val="24"/>
          <w:szCs w:val="24"/>
        </w:rPr>
      </w:pPr>
      <w:r w:rsidRPr="00C451A9">
        <w:rPr>
          <w:rFonts w:ascii="Arial" w:hAnsi="Arial" w:cs="Arial"/>
          <w:b/>
          <w:color w:val="000000" w:themeColor="text1"/>
          <w:sz w:val="24"/>
          <w:szCs w:val="24"/>
        </w:rPr>
        <w:t>FOTOĞRAFLAR EKTEDİR.</w:t>
      </w:r>
    </w:p>
    <w:p w:rsidR="006D3BAD" w:rsidRDefault="006D3BAD" w:rsidP="00EE0D6A">
      <w:pPr>
        <w:jc w:val="both"/>
        <w:rPr>
          <w:rFonts w:ascii="Arial" w:eastAsia="Times New Roman" w:hAnsi="Arial" w:cs="Arial"/>
          <w:b/>
          <w:sz w:val="24"/>
          <w:szCs w:val="24"/>
          <w:lang w:eastAsia="tr-TR"/>
        </w:rPr>
      </w:pPr>
    </w:p>
    <w:p w:rsidR="004E0523" w:rsidRDefault="004E0523" w:rsidP="00EE0D6A">
      <w:pPr>
        <w:jc w:val="both"/>
        <w:rPr>
          <w:rFonts w:ascii="Arial" w:eastAsia="Times New Roman" w:hAnsi="Arial" w:cs="Arial"/>
          <w:b/>
          <w:sz w:val="24"/>
          <w:szCs w:val="24"/>
          <w:lang w:eastAsia="tr-TR"/>
        </w:rPr>
      </w:pPr>
      <w:r>
        <w:rPr>
          <w:rFonts w:ascii="Arial" w:eastAsia="Times New Roman" w:hAnsi="Arial" w:cs="Arial"/>
          <w:b/>
          <w:noProof/>
          <w:sz w:val="24"/>
          <w:szCs w:val="24"/>
          <w:lang w:eastAsia="tr-TR"/>
        </w:rPr>
        <w:drawing>
          <wp:inline distT="0" distB="0" distL="0" distR="0">
            <wp:extent cx="5760720" cy="3841921"/>
            <wp:effectExtent l="19050" t="0" r="0" b="0"/>
            <wp:docPr id="2" name="Resim 1" descr="C:\Users\Cengiz\Desktop\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giz\Desktop\IMG_0126.JPG"/>
                    <pic:cNvPicPr>
                      <a:picLocks noChangeAspect="1" noChangeArrowheads="1"/>
                    </pic:cNvPicPr>
                  </pic:nvPicPr>
                  <pic:blipFill>
                    <a:blip r:embed="rId7" cstate="print"/>
                    <a:srcRect/>
                    <a:stretch>
                      <a:fillRect/>
                    </a:stretch>
                  </pic:blipFill>
                  <pic:spPr bwMode="auto">
                    <a:xfrm>
                      <a:off x="0" y="0"/>
                      <a:ext cx="5760720" cy="3841921"/>
                    </a:xfrm>
                    <a:prstGeom prst="rect">
                      <a:avLst/>
                    </a:prstGeom>
                    <a:noFill/>
                    <a:ln w="9525">
                      <a:noFill/>
                      <a:miter lim="800000"/>
                      <a:headEnd/>
                      <a:tailEnd/>
                    </a:ln>
                  </pic:spPr>
                </pic:pic>
              </a:graphicData>
            </a:graphic>
          </wp:inline>
        </w:drawing>
      </w:r>
    </w:p>
    <w:p w:rsidR="004E0523" w:rsidRDefault="004E0523" w:rsidP="00EE0D6A">
      <w:pPr>
        <w:jc w:val="both"/>
        <w:rPr>
          <w:rFonts w:ascii="Arial" w:eastAsia="Times New Roman" w:hAnsi="Arial" w:cs="Arial"/>
          <w:b/>
          <w:sz w:val="24"/>
          <w:szCs w:val="24"/>
          <w:lang w:eastAsia="tr-TR"/>
        </w:rPr>
      </w:pPr>
      <w:r>
        <w:rPr>
          <w:rFonts w:ascii="Arial" w:eastAsia="Times New Roman" w:hAnsi="Arial" w:cs="Arial"/>
          <w:b/>
          <w:noProof/>
          <w:sz w:val="24"/>
          <w:szCs w:val="24"/>
          <w:lang w:eastAsia="tr-TR"/>
        </w:rPr>
        <w:lastRenderedPageBreak/>
        <w:drawing>
          <wp:inline distT="0" distB="0" distL="0" distR="0">
            <wp:extent cx="4086225" cy="2725172"/>
            <wp:effectExtent l="19050" t="0" r="9525" b="0"/>
            <wp:docPr id="3" name="Resim 2" descr="C:\Users\Cengiz\Desktop\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giz\Desktop\IMG_0543.JPG"/>
                    <pic:cNvPicPr>
                      <a:picLocks noChangeAspect="1" noChangeArrowheads="1"/>
                    </pic:cNvPicPr>
                  </pic:nvPicPr>
                  <pic:blipFill>
                    <a:blip r:embed="rId8" cstate="print"/>
                    <a:srcRect/>
                    <a:stretch>
                      <a:fillRect/>
                    </a:stretch>
                  </pic:blipFill>
                  <pic:spPr bwMode="auto">
                    <a:xfrm>
                      <a:off x="0" y="0"/>
                      <a:ext cx="4089787" cy="2727547"/>
                    </a:xfrm>
                    <a:prstGeom prst="rect">
                      <a:avLst/>
                    </a:prstGeom>
                    <a:noFill/>
                    <a:ln w="9525">
                      <a:noFill/>
                      <a:miter lim="800000"/>
                      <a:headEnd/>
                      <a:tailEnd/>
                    </a:ln>
                  </pic:spPr>
                </pic:pic>
              </a:graphicData>
            </a:graphic>
          </wp:inline>
        </w:drawing>
      </w:r>
    </w:p>
    <w:p w:rsidR="004E0523" w:rsidRDefault="004E0523" w:rsidP="00EE0D6A">
      <w:pPr>
        <w:jc w:val="both"/>
        <w:rPr>
          <w:rFonts w:ascii="Arial" w:eastAsia="Times New Roman" w:hAnsi="Arial" w:cs="Arial"/>
          <w:b/>
          <w:sz w:val="24"/>
          <w:szCs w:val="24"/>
          <w:lang w:eastAsia="tr-TR"/>
        </w:rPr>
      </w:pPr>
    </w:p>
    <w:p w:rsidR="004E0523" w:rsidRPr="00415E9F" w:rsidRDefault="004E0523" w:rsidP="00EE0D6A">
      <w:pPr>
        <w:jc w:val="both"/>
        <w:rPr>
          <w:rFonts w:ascii="Arial" w:eastAsia="Times New Roman" w:hAnsi="Arial" w:cs="Arial"/>
          <w:b/>
          <w:sz w:val="24"/>
          <w:szCs w:val="24"/>
          <w:lang w:eastAsia="tr-TR"/>
        </w:rPr>
      </w:pPr>
      <w:r>
        <w:rPr>
          <w:rFonts w:ascii="Arial" w:eastAsia="Times New Roman" w:hAnsi="Arial" w:cs="Arial"/>
          <w:b/>
          <w:noProof/>
          <w:sz w:val="24"/>
          <w:szCs w:val="24"/>
          <w:lang w:eastAsia="tr-TR"/>
        </w:rPr>
        <w:drawing>
          <wp:inline distT="0" distB="0" distL="0" distR="0">
            <wp:extent cx="5760720" cy="3841921"/>
            <wp:effectExtent l="19050" t="0" r="0" b="0"/>
            <wp:docPr id="4" name="Resim 3" descr="C:\Users\Cengiz\Desktop\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giz\Desktop\IMG_0206.JPG"/>
                    <pic:cNvPicPr>
                      <a:picLocks noChangeAspect="1" noChangeArrowheads="1"/>
                    </pic:cNvPicPr>
                  </pic:nvPicPr>
                  <pic:blipFill>
                    <a:blip r:embed="rId9" cstate="print"/>
                    <a:srcRect/>
                    <a:stretch>
                      <a:fillRect/>
                    </a:stretch>
                  </pic:blipFill>
                  <pic:spPr bwMode="auto">
                    <a:xfrm>
                      <a:off x="0" y="0"/>
                      <a:ext cx="5760720" cy="3841921"/>
                    </a:xfrm>
                    <a:prstGeom prst="rect">
                      <a:avLst/>
                    </a:prstGeom>
                    <a:noFill/>
                    <a:ln w="9525">
                      <a:noFill/>
                      <a:miter lim="800000"/>
                      <a:headEnd/>
                      <a:tailEnd/>
                    </a:ln>
                  </pic:spPr>
                </pic:pic>
              </a:graphicData>
            </a:graphic>
          </wp:inline>
        </w:drawing>
      </w:r>
    </w:p>
    <w:sectPr w:rsidR="004E0523" w:rsidRPr="00415E9F" w:rsidSect="00E10F40">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7E8" w:rsidRDefault="00FC47E8" w:rsidP="003F621E">
      <w:pPr>
        <w:spacing w:after="0" w:line="240" w:lineRule="auto"/>
      </w:pPr>
      <w:r>
        <w:separator/>
      </w:r>
    </w:p>
  </w:endnote>
  <w:endnote w:type="continuationSeparator" w:id="0">
    <w:p w:rsidR="00FC47E8" w:rsidRDefault="00FC47E8" w:rsidP="003F6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3B" w:rsidRDefault="00661D3B" w:rsidP="00661D3B">
    <w:pPr>
      <w:shd w:val="clear" w:color="auto" w:fill="FFFFFF"/>
      <w:spacing w:after="0" w:line="240" w:lineRule="auto"/>
      <w:jc w:val="center"/>
      <w:rPr>
        <w:rFonts w:ascii="Calibri" w:eastAsia="Times New Roman" w:hAnsi="Calibri" w:cs="Calibri"/>
        <w:b/>
        <w:bCs/>
        <w:sz w:val="20"/>
        <w:szCs w:val="20"/>
        <w:lang w:eastAsia="tr-TR"/>
      </w:rPr>
    </w:pPr>
    <w:r>
      <w:rPr>
        <w:rFonts w:ascii="Calibri" w:eastAsia="Times New Roman" w:hAnsi="Calibri" w:cs="Calibri"/>
        <w:b/>
        <w:bCs/>
        <w:sz w:val="20"/>
        <w:szCs w:val="20"/>
        <w:lang w:eastAsia="tr-TR"/>
      </w:rPr>
      <w:t>ATİD İLETİŞİM</w:t>
    </w:r>
  </w:p>
  <w:p w:rsidR="00661D3B" w:rsidRDefault="00661D3B" w:rsidP="00661D3B">
    <w:pPr>
      <w:shd w:val="clear" w:color="auto" w:fill="FFFFFF"/>
      <w:spacing w:after="0" w:line="240" w:lineRule="auto"/>
      <w:jc w:val="center"/>
      <w:rPr>
        <w:rFonts w:ascii="Calibri" w:eastAsia="Times New Roman" w:hAnsi="Calibri" w:cs="Calibri"/>
        <w:bCs/>
        <w:sz w:val="20"/>
        <w:szCs w:val="20"/>
        <w:lang w:eastAsia="tr-TR"/>
      </w:rPr>
    </w:pPr>
    <w:r>
      <w:rPr>
        <w:rFonts w:ascii="Calibri" w:eastAsia="Times New Roman" w:hAnsi="Calibri" w:cs="Calibri"/>
        <w:b/>
        <w:bCs/>
        <w:sz w:val="20"/>
        <w:szCs w:val="20"/>
        <w:lang w:eastAsia="tr-TR"/>
      </w:rPr>
      <w:t>Adres</w:t>
    </w:r>
    <w:r>
      <w:rPr>
        <w:rFonts w:ascii="Calibri" w:eastAsia="Times New Roman" w:hAnsi="Calibri" w:cs="Calibri"/>
        <w:bCs/>
        <w:sz w:val="20"/>
        <w:szCs w:val="20"/>
        <w:lang w:eastAsia="tr-TR"/>
      </w:rPr>
      <w:t xml:space="preserve">: Dr. </w:t>
    </w:r>
    <w:proofErr w:type="spellStart"/>
    <w:r>
      <w:rPr>
        <w:rFonts w:ascii="Calibri" w:eastAsia="Times New Roman" w:hAnsi="Calibri" w:cs="Calibri"/>
        <w:bCs/>
        <w:sz w:val="20"/>
        <w:szCs w:val="20"/>
        <w:lang w:eastAsia="tr-TR"/>
      </w:rPr>
      <w:t>Mediha</w:t>
    </w:r>
    <w:proofErr w:type="spellEnd"/>
    <w:r>
      <w:rPr>
        <w:rFonts w:ascii="Calibri" w:eastAsia="Times New Roman" w:hAnsi="Calibri" w:cs="Calibri"/>
        <w:bCs/>
        <w:sz w:val="20"/>
        <w:szCs w:val="20"/>
        <w:lang w:eastAsia="tr-TR"/>
      </w:rPr>
      <w:t xml:space="preserve"> </w:t>
    </w:r>
    <w:proofErr w:type="spellStart"/>
    <w:r>
      <w:rPr>
        <w:rFonts w:ascii="Calibri" w:eastAsia="Times New Roman" w:hAnsi="Calibri" w:cs="Calibri"/>
        <w:bCs/>
        <w:sz w:val="20"/>
        <w:szCs w:val="20"/>
        <w:lang w:eastAsia="tr-TR"/>
      </w:rPr>
      <w:t>Eldem</w:t>
    </w:r>
    <w:proofErr w:type="spellEnd"/>
    <w:r>
      <w:rPr>
        <w:rFonts w:ascii="Calibri" w:eastAsia="Times New Roman" w:hAnsi="Calibri" w:cs="Calibri"/>
        <w:bCs/>
        <w:sz w:val="20"/>
        <w:szCs w:val="20"/>
        <w:lang w:eastAsia="tr-TR"/>
      </w:rPr>
      <w:t xml:space="preserve"> Sokak No: 33/5 Kızılay/Ankara </w:t>
    </w:r>
  </w:p>
  <w:p w:rsidR="00661D3B" w:rsidRPr="00661D3B" w:rsidRDefault="00661D3B" w:rsidP="00661D3B">
    <w:pPr>
      <w:shd w:val="clear" w:color="auto" w:fill="FFFFFF"/>
      <w:spacing w:after="0" w:line="240" w:lineRule="auto"/>
      <w:jc w:val="center"/>
      <w:rPr>
        <w:rFonts w:ascii="Calibri" w:eastAsia="Times New Roman" w:hAnsi="Calibri" w:cs="Calibri"/>
        <w:bCs/>
        <w:sz w:val="20"/>
        <w:szCs w:val="20"/>
        <w:lang w:eastAsia="tr-TR"/>
      </w:rPr>
    </w:pPr>
    <w:r>
      <w:rPr>
        <w:rFonts w:ascii="Calibri" w:eastAsia="Times New Roman" w:hAnsi="Calibri" w:cs="Calibri"/>
        <w:b/>
        <w:bCs/>
        <w:sz w:val="20"/>
        <w:szCs w:val="20"/>
        <w:lang w:eastAsia="tr-TR"/>
      </w:rPr>
      <w:t>Tel</w:t>
    </w:r>
    <w:r>
      <w:rPr>
        <w:rFonts w:ascii="Calibri" w:eastAsia="Times New Roman" w:hAnsi="Calibri" w:cs="Calibri"/>
        <w:bCs/>
        <w:sz w:val="20"/>
        <w:szCs w:val="20"/>
        <w:lang w:eastAsia="tr-TR"/>
      </w:rPr>
      <w:t xml:space="preserve">: 0 312 430 35 48 GSM: 0 532 211 13 </w:t>
    </w:r>
    <w:r w:rsidR="009C0706">
      <w:rPr>
        <w:rFonts w:ascii="Calibri" w:eastAsia="Times New Roman" w:hAnsi="Calibri" w:cs="Calibri"/>
        <w:bCs/>
        <w:sz w:val="20"/>
        <w:szCs w:val="20"/>
        <w:lang w:eastAsia="tr-TR"/>
      </w:rPr>
      <w:t>57 web</w:t>
    </w:r>
    <w:r>
      <w:rPr>
        <w:rFonts w:ascii="Calibri" w:eastAsia="Times New Roman" w:hAnsi="Calibri" w:cs="Calibri"/>
        <w:bCs/>
        <w:sz w:val="20"/>
        <w:szCs w:val="20"/>
        <w:lang w:eastAsia="tr-TR"/>
      </w:rPr>
      <w:t xml:space="preserve">: </w:t>
    </w:r>
    <w:proofErr w:type="spellStart"/>
    <w:r>
      <w:rPr>
        <w:rFonts w:ascii="Calibri" w:eastAsia="Times New Roman" w:hAnsi="Calibri" w:cs="Calibri"/>
        <w:bCs/>
        <w:sz w:val="20"/>
        <w:szCs w:val="20"/>
        <w:lang w:eastAsia="tr-TR"/>
      </w:rPr>
      <w:t>atid</w:t>
    </w:r>
    <w:proofErr w:type="spellEnd"/>
    <w:r>
      <w:rPr>
        <w:rFonts w:ascii="Calibri" w:eastAsia="Times New Roman" w:hAnsi="Calibri" w:cs="Calibri"/>
        <w:bCs/>
        <w:sz w:val="20"/>
        <w:szCs w:val="20"/>
        <w:lang w:eastAsia="tr-TR"/>
      </w:rPr>
      <w:t>.</w:t>
    </w:r>
    <w:r w:rsidR="009C0706">
      <w:rPr>
        <w:rFonts w:ascii="Calibri" w:eastAsia="Times New Roman" w:hAnsi="Calibri" w:cs="Calibri"/>
        <w:bCs/>
        <w:sz w:val="20"/>
        <w:szCs w:val="20"/>
        <w:lang w:eastAsia="tr-TR"/>
      </w:rPr>
      <w:t>org. tr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7E8" w:rsidRDefault="00FC47E8" w:rsidP="003F621E">
      <w:pPr>
        <w:spacing w:after="0" w:line="240" w:lineRule="auto"/>
      </w:pPr>
      <w:r>
        <w:separator/>
      </w:r>
    </w:p>
  </w:footnote>
  <w:footnote w:type="continuationSeparator" w:id="0">
    <w:p w:rsidR="00FC47E8" w:rsidRDefault="00FC47E8" w:rsidP="003F62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E9E" w:rsidRDefault="00FC01F5" w:rsidP="00FC01F5">
    <w:pPr>
      <w:pStyle w:val="stbilgi"/>
    </w:pPr>
    <w:r>
      <w:rPr>
        <w:noProof/>
        <w:lang w:eastAsia="tr-TR"/>
      </w:rPr>
      <w:drawing>
        <wp:inline distT="0" distB="0" distL="0" distR="0">
          <wp:extent cx="2647950" cy="1682809"/>
          <wp:effectExtent l="19050" t="0" r="0" b="0"/>
          <wp:docPr id="1" name="Resim 1" descr="C:\Users\Cengiz\Desktop\atid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giz\Desktop\atidlogonew.png"/>
                  <pic:cNvPicPr>
                    <a:picLocks noChangeAspect="1" noChangeArrowheads="1"/>
                  </pic:cNvPicPr>
                </pic:nvPicPr>
                <pic:blipFill>
                  <a:blip r:embed="rId1"/>
                  <a:srcRect/>
                  <a:stretch>
                    <a:fillRect/>
                  </a:stretch>
                </pic:blipFill>
                <pic:spPr bwMode="auto">
                  <a:xfrm>
                    <a:off x="0" y="0"/>
                    <a:ext cx="2647950" cy="168280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E14FD"/>
    <w:multiLevelType w:val="hybridMultilevel"/>
    <w:tmpl w:val="4AE49A0C"/>
    <w:lvl w:ilvl="0" w:tplc="7188DFE0">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15F2787"/>
    <w:multiLevelType w:val="hybridMultilevel"/>
    <w:tmpl w:val="F9FA745E"/>
    <w:lvl w:ilvl="0" w:tplc="C75CA34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8066"/>
  </w:hdrShapeDefaults>
  <w:footnotePr>
    <w:footnote w:id="-1"/>
    <w:footnote w:id="0"/>
  </w:footnotePr>
  <w:endnotePr>
    <w:endnote w:id="-1"/>
    <w:endnote w:id="0"/>
  </w:endnotePr>
  <w:compat/>
  <w:rsids>
    <w:rsidRoot w:val="00D71212"/>
    <w:rsid w:val="000277B0"/>
    <w:rsid w:val="00035002"/>
    <w:rsid w:val="00040E9A"/>
    <w:rsid w:val="000425D2"/>
    <w:rsid w:val="00055062"/>
    <w:rsid w:val="000665D9"/>
    <w:rsid w:val="00070303"/>
    <w:rsid w:val="0009357D"/>
    <w:rsid w:val="000D587A"/>
    <w:rsid w:val="000D60EF"/>
    <w:rsid w:val="000E0CDB"/>
    <w:rsid w:val="000E1B6C"/>
    <w:rsid w:val="000E4E2E"/>
    <w:rsid w:val="0011256F"/>
    <w:rsid w:val="001133F8"/>
    <w:rsid w:val="00116FD8"/>
    <w:rsid w:val="00124B8F"/>
    <w:rsid w:val="00126392"/>
    <w:rsid w:val="00140AFA"/>
    <w:rsid w:val="001502B7"/>
    <w:rsid w:val="00154CC5"/>
    <w:rsid w:val="001556FA"/>
    <w:rsid w:val="00172A93"/>
    <w:rsid w:val="00174E91"/>
    <w:rsid w:val="00177BE5"/>
    <w:rsid w:val="00185F2F"/>
    <w:rsid w:val="0019210C"/>
    <w:rsid w:val="001A0E98"/>
    <w:rsid w:val="001C3887"/>
    <w:rsid w:val="001C7700"/>
    <w:rsid w:val="001D240D"/>
    <w:rsid w:val="001E5A6F"/>
    <w:rsid w:val="001E5B9D"/>
    <w:rsid w:val="00200278"/>
    <w:rsid w:val="00243C65"/>
    <w:rsid w:val="002452C2"/>
    <w:rsid w:val="0025373A"/>
    <w:rsid w:val="00262B4A"/>
    <w:rsid w:val="002639D0"/>
    <w:rsid w:val="0026726B"/>
    <w:rsid w:val="0026761F"/>
    <w:rsid w:val="00296D1A"/>
    <w:rsid w:val="002A3CC9"/>
    <w:rsid w:val="002B600C"/>
    <w:rsid w:val="002D0A2C"/>
    <w:rsid w:val="002D48ED"/>
    <w:rsid w:val="002E610B"/>
    <w:rsid w:val="002F6BBD"/>
    <w:rsid w:val="002F6D4D"/>
    <w:rsid w:val="003153F6"/>
    <w:rsid w:val="00326993"/>
    <w:rsid w:val="00342CA5"/>
    <w:rsid w:val="0035744F"/>
    <w:rsid w:val="00365641"/>
    <w:rsid w:val="00376092"/>
    <w:rsid w:val="0037640A"/>
    <w:rsid w:val="00393041"/>
    <w:rsid w:val="00397928"/>
    <w:rsid w:val="003A1501"/>
    <w:rsid w:val="003B02DA"/>
    <w:rsid w:val="003C4289"/>
    <w:rsid w:val="003C5466"/>
    <w:rsid w:val="003E23C7"/>
    <w:rsid w:val="003E3FDD"/>
    <w:rsid w:val="003F621E"/>
    <w:rsid w:val="0040410C"/>
    <w:rsid w:val="00415E9F"/>
    <w:rsid w:val="0041628F"/>
    <w:rsid w:val="0042728E"/>
    <w:rsid w:val="00450DAF"/>
    <w:rsid w:val="004534D3"/>
    <w:rsid w:val="004636DC"/>
    <w:rsid w:val="00481A1A"/>
    <w:rsid w:val="0049167F"/>
    <w:rsid w:val="00497984"/>
    <w:rsid w:val="004A6675"/>
    <w:rsid w:val="004C245C"/>
    <w:rsid w:val="004D0570"/>
    <w:rsid w:val="004D1B4D"/>
    <w:rsid w:val="004D2D18"/>
    <w:rsid w:val="004E0523"/>
    <w:rsid w:val="00503CBD"/>
    <w:rsid w:val="00522766"/>
    <w:rsid w:val="0053698E"/>
    <w:rsid w:val="00540FEB"/>
    <w:rsid w:val="005445AA"/>
    <w:rsid w:val="00544B62"/>
    <w:rsid w:val="00562D0F"/>
    <w:rsid w:val="00563C32"/>
    <w:rsid w:val="00576662"/>
    <w:rsid w:val="005845EF"/>
    <w:rsid w:val="00592497"/>
    <w:rsid w:val="005979B4"/>
    <w:rsid w:val="005E4EDB"/>
    <w:rsid w:val="005E63FA"/>
    <w:rsid w:val="006318CA"/>
    <w:rsid w:val="00637612"/>
    <w:rsid w:val="00640ED8"/>
    <w:rsid w:val="006442FA"/>
    <w:rsid w:val="00645240"/>
    <w:rsid w:val="00647010"/>
    <w:rsid w:val="00653BC6"/>
    <w:rsid w:val="006543E9"/>
    <w:rsid w:val="0066183F"/>
    <w:rsid w:val="00661D3B"/>
    <w:rsid w:val="006844EF"/>
    <w:rsid w:val="00691E9E"/>
    <w:rsid w:val="006B07BD"/>
    <w:rsid w:val="006D3BAD"/>
    <w:rsid w:val="006E3B7B"/>
    <w:rsid w:val="006E3DF4"/>
    <w:rsid w:val="007258AB"/>
    <w:rsid w:val="007330B3"/>
    <w:rsid w:val="00736740"/>
    <w:rsid w:val="00740557"/>
    <w:rsid w:val="00741F7F"/>
    <w:rsid w:val="00757F65"/>
    <w:rsid w:val="0077434D"/>
    <w:rsid w:val="007773B3"/>
    <w:rsid w:val="007B13D3"/>
    <w:rsid w:val="007B777C"/>
    <w:rsid w:val="007C04A0"/>
    <w:rsid w:val="007C13CE"/>
    <w:rsid w:val="007C29BC"/>
    <w:rsid w:val="007C3C5F"/>
    <w:rsid w:val="007D5102"/>
    <w:rsid w:val="007F2752"/>
    <w:rsid w:val="00822B75"/>
    <w:rsid w:val="0083094B"/>
    <w:rsid w:val="00833D5A"/>
    <w:rsid w:val="00840ADC"/>
    <w:rsid w:val="008717DE"/>
    <w:rsid w:val="00875804"/>
    <w:rsid w:val="00876307"/>
    <w:rsid w:val="00885661"/>
    <w:rsid w:val="008944B5"/>
    <w:rsid w:val="008A7735"/>
    <w:rsid w:val="008D31F7"/>
    <w:rsid w:val="008D5AE1"/>
    <w:rsid w:val="008D7112"/>
    <w:rsid w:val="008E2550"/>
    <w:rsid w:val="008E263D"/>
    <w:rsid w:val="008E68DA"/>
    <w:rsid w:val="008F23BA"/>
    <w:rsid w:val="008F2C7A"/>
    <w:rsid w:val="008F5B76"/>
    <w:rsid w:val="009213D4"/>
    <w:rsid w:val="00930E37"/>
    <w:rsid w:val="0093229B"/>
    <w:rsid w:val="00935D26"/>
    <w:rsid w:val="0094276E"/>
    <w:rsid w:val="00956889"/>
    <w:rsid w:val="009634B6"/>
    <w:rsid w:val="00981D0B"/>
    <w:rsid w:val="009876F0"/>
    <w:rsid w:val="009953DF"/>
    <w:rsid w:val="009A6B66"/>
    <w:rsid w:val="009A708C"/>
    <w:rsid w:val="009C0706"/>
    <w:rsid w:val="009D3387"/>
    <w:rsid w:val="00A05432"/>
    <w:rsid w:val="00A12600"/>
    <w:rsid w:val="00A1417A"/>
    <w:rsid w:val="00A147FD"/>
    <w:rsid w:val="00A313AD"/>
    <w:rsid w:val="00A40AC0"/>
    <w:rsid w:val="00A42731"/>
    <w:rsid w:val="00A7080B"/>
    <w:rsid w:val="00A71DBD"/>
    <w:rsid w:val="00A72A05"/>
    <w:rsid w:val="00A7339B"/>
    <w:rsid w:val="00A7542B"/>
    <w:rsid w:val="00AA605B"/>
    <w:rsid w:val="00AC0C73"/>
    <w:rsid w:val="00AC2763"/>
    <w:rsid w:val="00AD60C8"/>
    <w:rsid w:val="00AE3473"/>
    <w:rsid w:val="00B03066"/>
    <w:rsid w:val="00B034E6"/>
    <w:rsid w:val="00B06A2B"/>
    <w:rsid w:val="00B10205"/>
    <w:rsid w:val="00B12637"/>
    <w:rsid w:val="00B12C33"/>
    <w:rsid w:val="00B148E4"/>
    <w:rsid w:val="00B457B1"/>
    <w:rsid w:val="00B53838"/>
    <w:rsid w:val="00B64CA8"/>
    <w:rsid w:val="00BB7990"/>
    <w:rsid w:val="00BC52A1"/>
    <w:rsid w:val="00BF0F79"/>
    <w:rsid w:val="00C00906"/>
    <w:rsid w:val="00C04C2E"/>
    <w:rsid w:val="00C1318F"/>
    <w:rsid w:val="00C25E6C"/>
    <w:rsid w:val="00C26A0F"/>
    <w:rsid w:val="00C31E49"/>
    <w:rsid w:val="00C34AE4"/>
    <w:rsid w:val="00C406A3"/>
    <w:rsid w:val="00C451A9"/>
    <w:rsid w:val="00C4756B"/>
    <w:rsid w:val="00C47617"/>
    <w:rsid w:val="00C55CA1"/>
    <w:rsid w:val="00C86FDC"/>
    <w:rsid w:val="00C870F5"/>
    <w:rsid w:val="00CB2D99"/>
    <w:rsid w:val="00CC1B5D"/>
    <w:rsid w:val="00D038D5"/>
    <w:rsid w:val="00D04158"/>
    <w:rsid w:val="00D04F5E"/>
    <w:rsid w:val="00D23325"/>
    <w:rsid w:val="00D425E7"/>
    <w:rsid w:val="00D5794C"/>
    <w:rsid w:val="00D61529"/>
    <w:rsid w:val="00D71212"/>
    <w:rsid w:val="00D94FDE"/>
    <w:rsid w:val="00DB39C6"/>
    <w:rsid w:val="00DC61A5"/>
    <w:rsid w:val="00DE50A1"/>
    <w:rsid w:val="00E0084B"/>
    <w:rsid w:val="00E10F40"/>
    <w:rsid w:val="00E15D79"/>
    <w:rsid w:val="00E160B4"/>
    <w:rsid w:val="00E50604"/>
    <w:rsid w:val="00E55E0A"/>
    <w:rsid w:val="00E560E4"/>
    <w:rsid w:val="00E61569"/>
    <w:rsid w:val="00E67BD7"/>
    <w:rsid w:val="00EC0D64"/>
    <w:rsid w:val="00EC17B8"/>
    <w:rsid w:val="00EC1E81"/>
    <w:rsid w:val="00ED1FF6"/>
    <w:rsid w:val="00EE0D6A"/>
    <w:rsid w:val="00EE5BD6"/>
    <w:rsid w:val="00EF3ACF"/>
    <w:rsid w:val="00F14680"/>
    <w:rsid w:val="00F27F03"/>
    <w:rsid w:val="00F406A3"/>
    <w:rsid w:val="00F40C1C"/>
    <w:rsid w:val="00F41334"/>
    <w:rsid w:val="00F41B6E"/>
    <w:rsid w:val="00F43AD9"/>
    <w:rsid w:val="00F85283"/>
    <w:rsid w:val="00FA3BC6"/>
    <w:rsid w:val="00FC01F5"/>
    <w:rsid w:val="00FC47E8"/>
    <w:rsid w:val="00FE52DF"/>
    <w:rsid w:val="00FE69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F4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96D1A"/>
    <w:pPr>
      <w:ind w:left="720"/>
      <w:contextualSpacing/>
    </w:pPr>
  </w:style>
  <w:style w:type="paragraph" w:styleId="stbilgi">
    <w:name w:val="header"/>
    <w:basedOn w:val="Normal"/>
    <w:link w:val="stbilgiChar"/>
    <w:uiPriority w:val="99"/>
    <w:semiHidden/>
    <w:unhideWhenUsed/>
    <w:rsid w:val="003F621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F621E"/>
  </w:style>
  <w:style w:type="paragraph" w:styleId="Altbilgi">
    <w:name w:val="footer"/>
    <w:basedOn w:val="Normal"/>
    <w:link w:val="AltbilgiChar"/>
    <w:uiPriority w:val="99"/>
    <w:semiHidden/>
    <w:unhideWhenUsed/>
    <w:rsid w:val="003F621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F621E"/>
  </w:style>
  <w:style w:type="paragraph" w:styleId="BalonMetni">
    <w:name w:val="Balloon Text"/>
    <w:basedOn w:val="Normal"/>
    <w:link w:val="BalonMetniChar"/>
    <w:uiPriority w:val="99"/>
    <w:semiHidden/>
    <w:unhideWhenUsed/>
    <w:rsid w:val="003F621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621E"/>
    <w:rPr>
      <w:rFonts w:ascii="Tahoma" w:hAnsi="Tahoma" w:cs="Tahoma"/>
      <w:sz w:val="16"/>
      <w:szCs w:val="16"/>
    </w:rPr>
  </w:style>
  <w:style w:type="character" w:customStyle="1" w:styleId="apple-converted-space">
    <w:name w:val="apple-converted-space"/>
    <w:basedOn w:val="VarsaylanParagrafYazTipi"/>
    <w:rsid w:val="003F621E"/>
  </w:style>
  <w:style w:type="character" w:styleId="Vurgu">
    <w:name w:val="Emphasis"/>
    <w:basedOn w:val="VarsaylanParagrafYazTipi"/>
    <w:uiPriority w:val="20"/>
    <w:qFormat/>
    <w:rsid w:val="00AA605B"/>
    <w:rPr>
      <w:i/>
      <w:iCs/>
    </w:rPr>
  </w:style>
  <w:style w:type="character" w:styleId="AklamaBavurusu">
    <w:name w:val="annotation reference"/>
    <w:basedOn w:val="VarsaylanParagrafYazTipi"/>
    <w:uiPriority w:val="99"/>
    <w:semiHidden/>
    <w:unhideWhenUsed/>
    <w:rsid w:val="005445AA"/>
    <w:rPr>
      <w:sz w:val="16"/>
      <w:szCs w:val="16"/>
    </w:rPr>
  </w:style>
  <w:style w:type="paragraph" w:styleId="AklamaMetni">
    <w:name w:val="annotation text"/>
    <w:basedOn w:val="Normal"/>
    <w:link w:val="AklamaMetniChar"/>
    <w:uiPriority w:val="99"/>
    <w:semiHidden/>
    <w:unhideWhenUsed/>
    <w:rsid w:val="005445A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445AA"/>
    <w:rPr>
      <w:sz w:val="20"/>
      <w:szCs w:val="20"/>
    </w:rPr>
  </w:style>
  <w:style w:type="paragraph" w:styleId="AklamaKonusu">
    <w:name w:val="annotation subject"/>
    <w:basedOn w:val="AklamaMetni"/>
    <w:next w:val="AklamaMetni"/>
    <w:link w:val="AklamaKonusuChar"/>
    <w:uiPriority w:val="99"/>
    <w:semiHidden/>
    <w:unhideWhenUsed/>
    <w:rsid w:val="005445AA"/>
    <w:rPr>
      <w:b/>
      <w:bCs/>
    </w:rPr>
  </w:style>
  <w:style w:type="character" w:customStyle="1" w:styleId="AklamaKonusuChar">
    <w:name w:val="Açıklama Konusu Char"/>
    <w:basedOn w:val="AklamaMetniChar"/>
    <w:link w:val="AklamaKonusu"/>
    <w:uiPriority w:val="99"/>
    <w:semiHidden/>
    <w:rsid w:val="005445AA"/>
    <w:rPr>
      <w:b/>
      <w:bCs/>
      <w:sz w:val="20"/>
      <w:szCs w:val="20"/>
    </w:rPr>
  </w:style>
  <w:style w:type="paragraph" w:styleId="NormalWeb">
    <w:name w:val="Normal (Web)"/>
    <w:basedOn w:val="Normal"/>
    <w:uiPriority w:val="99"/>
    <w:unhideWhenUsed/>
    <w:rsid w:val="008E68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E68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F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D1A"/>
    <w:pPr>
      <w:ind w:left="720"/>
      <w:contextualSpacing/>
    </w:pPr>
  </w:style>
  <w:style w:type="paragraph" w:styleId="Header">
    <w:name w:val="header"/>
    <w:basedOn w:val="Normal"/>
    <w:link w:val="HeaderChar"/>
    <w:uiPriority w:val="99"/>
    <w:semiHidden/>
    <w:unhideWhenUsed/>
    <w:rsid w:val="003F621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F621E"/>
  </w:style>
  <w:style w:type="paragraph" w:styleId="Footer">
    <w:name w:val="footer"/>
    <w:basedOn w:val="Normal"/>
    <w:link w:val="FooterChar"/>
    <w:uiPriority w:val="99"/>
    <w:semiHidden/>
    <w:unhideWhenUsed/>
    <w:rsid w:val="003F621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3F621E"/>
  </w:style>
  <w:style w:type="paragraph" w:styleId="BalloonText">
    <w:name w:val="Balloon Text"/>
    <w:basedOn w:val="Normal"/>
    <w:link w:val="BalloonTextChar"/>
    <w:uiPriority w:val="99"/>
    <w:semiHidden/>
    <w:unhideWhenUsed/>
    <w:rsid w:val="003F6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21E"/>
    <w:rPr>
      <w:rFonts w:ascii="Tahoma" w:hAnsi="Tahoma" w:cs="Tahoma"/>
      <w:sz w:val="16"/>
      <w:szCs w:val="16"/>
    </w:rPr>
  </w:style>
  <w:style w:type="character" w:customStyle="1" w:styleId="apple-converted-space">
    <w:name w:val="apple-converted-space"/>
    <w:basedOn w:val="DefaultParagraphFont"/>
    <w:rsid w:val="003F621E"/>
  </w:style>
  <w:style w:type="character" w:styleId="Emphasis">
    <w:name w:val="Emphasis"/>
    <w:basedOn w:val="DefaultParagraphFont"/>
    <w:uiPriority w:val="20"/>
    <w:qFormat/>
    <w:rsid w:val="00AA605B"/>
    <w:rPr>
      <w:i/>
      <w:iCs/>
    </w:rPr>
  </w:style>
  <w:style w:type="character" w:styleId="CommentReference">
    <w:name w:val="annotation reference"/>
    <w:basedOn w:val="DefaultParagraphFont"/>
    <w:uiPriority w:val="99"/>
    <w:semiHidden/>
    <w:unhideWhenUsed/>
    <w:rsid w:val="005445AA"/>
    <w:rPr>
      <w:sz w:val="16"/>
      <w:szCs w:val="16"/>
    </w:rPr>
  </w:style>
  <w:style w:type="paragraph" w:styleId="CommentText">
    <w:name w:val="annotation text"/>
    <w:basedOn w:val="Normal"/>
    <w:link w:val="CommentTextChar"/>
    <w:uiPriority w:val="99"/>
    <w:semiHidden/>
    <w:unhideWhenUsed/>
    <w:rsid w:val="005445AA"/>
    <w:pPr>
      <w:spacing w:line="240" w:lineRule="auto"/>
    </w:pPr>
    <w:rPr>
      <w:sz w:val="20"/>
      <w:szCs w:val="20"/>
    </w:rPr>
  </w:style>
  <w:style w:type="character" w:customStyle="1" w:styleId="CommentTextChar">
    <w:name w:val="Comment Text Char"/>
    <w:basedOn w:val="DefaultParagraphFont"/>
    <w:link w:val="CommentText"/>
    <w:uiPriority w:val="99"/>
    <w:semiHidden/>
    <w:rsid w:val="005445AA"/>
    <w:rPr>
      <w:sz w:val="20"/>
      <w:szCs w:val="20"/>
    </w:rPr>
  </w:style>
  <w:style w:type="paragraph" w:styleId="CommentSubject">
    <w:name w:val="annotation subject"/>
    <w:basedOn w:val="CommentText"/>
    <w:next w:val="CommentText"/>
    <w:link w:val="CommentSubjectChar"/>
    <w:uiPriority w:val="99"/>
    <w:semiHidden/>
    <w:unhideWhenUsed/>
    <w:rsid w:val="005445AA"/>
    <w:rPr>
      <w:b/>
      <w:bCs/>
    </w:rPr>
  </w:style>
  <w:style w:type="character" w:customStyle="1" w:styleId="CommentSubjectChar">
    <w:name w:val="Comment Subject Char"/>
    <w:basedOn w:val="CommentTextChar"/>
    <w:link w:val="CommentSubject"/>
    <w:uiPriority w:val="99"/>
    <w:semiHidden/>
    <w:rsid w:val="005445AA"/>
    <w:rPr>
      <w:b/>
      <w:bCs/>
      <w:sz w:val="20"/>
      <w:szCs w:val="20"/>
    </w:rPr>
  </w:style>
</w:styles>
</file>

<file path=word/webSettings.xml><?xml version="1.0" encoding="utf-8"?>
<w:webSettings xmlns:r="http://schemas.openxmlformats.org/officeDocument/2006/relationships" xmlns:w="http://schemas.openxmlformats.org/wordprocessingml/2006/main">
  <w:divs>
    <w:div w:id="201678019">
      <w:bodyDiv w:val="1"/>
      <w:marLeft w:val="0"/>
      <w:marRight w:val="0"/>
      <w:marTop w:val="0"/>
      <w:marBottom w:val="0"/>
      <w:divBdr>
        <w:top w:val="none" w:sz="0" w:space="0" w:color="auto"/>
        <w:left w:val="none" w:sz="0" w:space="0" w:color="auto"/>
        <w:bottom w:val="none" w:sz="0" w:space="0" w:color="auto"/>
        <w:right w:val="none" w:sz="0" w:space="0" w:color="auto"/>
      </w:divBdr>
    </w:div>
    <w:div w:id="627589397">
      <w:bodyDiv w:val="1"/>
      <w:marLeft w:val="0"/>
      <w:marRight w:val="0"/>
      <w:marTop w:val="0"/>
      <w:marBottom w:val="0"/>
      <w:divBdr>
        <w:top w:val="none" w:sz="0" w:space="0" w:color="auto"/>
        <w:left w:val="none" w:sz="0" w:space="0" w:color="auto"/>
        <w:bottom w:val="none" w:sz="0" w:space="0" w:color="auto"/>
        <w:right w:val="none" w:sz="0" w:space="0" w:color="auto"/>
      </w:divBdr>
    </w:div>
    <w:div w:id="874656632">
      <w:bodyDiv w:val="1"/>
      <w:marLeft w:val="0"/>
      <w:marRight w:val="0"/>
      <w:marTop w:val="0"/>
      <w:marBottom w:val="0"/>
      <w:divBdr>
        <w:top w:val="none" w:sz="0" w:space="0" w:color="auto"/>
        <w:left w:val="none" w:sz="0" w:space="0" w:color="auto"/>
        <w:bottom w:val="none" w:sz="0" w:space="0" w:color="auto"/>
        <w:right w:val="none" w:sz="0" w:space="0" w:color="auto"/>
      </w:divBdr>
    </w:div>
    <w:div w:id="1145658797">
      <w:bodyDiv w:val="1"/>
      <w:marLeft w:val="0"/>
      <w:marRight w:val="0"/>
      <w:marTop w:val="0"/>
      <w:marBottom w:val="0"/>
      <w:divBdr>
        <w:top w:val="none" w:sz="0" w:space="0" w:color="auto"/>
        <w:left w:val="none" w:sz="0" w:space="0" w:color="auto"/>
        <w:bottom w:val="none" w:sz="0" w:space="0" w:color="auto"/>
        <w:right w:val="none" w:sz="0" w:space="0" w:color="auto"/>
      </w:divBdr>
      <w:divsChild>
        <w:div w:id="222912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770834">
              <w:marLeft w:val="0"/>
              <w:marRight w:val="0"/>
              <w:marTop w:val="0"/>
              <w:marBottom w:val="0"/>
              <w:divBdr>
                <w:top w:val="none" w:sz="0" w:space="0" w:color="auto"/>
                <w:left w:val="none" w:sz="0" w:space="0" w:color="auto"/>
                <w:bottom w:val="none" w:sz="0" w:space="0" w:color="auto"/>
                <w:right w:val="none" w:sz="0" w:space="0" w:color="auto"/>
              </w:divBdr>
              <w:divsChild>
                <w:div w:id="7623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80075">
      <w:bodyDiv w:val="1"/>
      <w:marLeft w:val="0"/>
      <w:marRight w:val="0"/>
      <w:marTop w:val="0"/>
      <w:marBottom w:val="0"/>
      <w:divBdr>
        <w:top w:val="none" w:sz="0" w:space="0" w:color="auto"/>
        <w:left w:val="none" w:sz="0" w:space="0" w:color="auto"/>
        <w:bottom w:val="none" w:sz="0" w:space="0" w:color="auto"/>
        <w:right w:val="none" w:sz="0" w:space="0" w:color="auto"/>
      </w:divBdr>
    </w:div>
    <w:div w:id="1288968845">
      <w:bodyDiv w:val="1"/>
      <w:marLeft w:val="0"/>
      <w:marRight w:val="0"/>
      <w:marTop w:val="0"/>
      <w:marBottom w:val="0"/>
      <w:divBdr>
        <w:top w:val="none" w:sz="0" w:space="0" w:color="auto"/>
        <w:left w:val="none" w:sz="0" w:space="0" w:color="auto"/>
        <w:bottom w:val="none" w:sz="0" w:space="0" w:color="auto"/>
        <w:right w:val="none" w:sz="0" w:space="0" w:color="auto"/>
      </w:divBdr>
    </w:div>
    <w:div w:id="1428386247">
      <w:bodyDiv w:val="1"/>
      <w:marLeft w:val="0"/>
      <w:marRight w:val="0"/>
      <w:marTop w:val="0"/>
      <w:marBottom w:val="0"/>
      <w:divBdr>
        <w:top w:val="none" w:sz="0" w:space="0" w:color="auto"/>
        <w:left w:val="none" w:sz="0" w:space="0" w:color="auto"/>
        <w:bottom w:val="none" w:sz="0" w:space="0" w:color="auto"/>
        <w:right w:val="none" w:sz="0" w:space="0" w:color="auto"/>
      </w:divBdr>
    </w:div>
    <w:div w:id="1713571661">
      <w:bodyDiv w:val="1"/>
      <w:marLeft w:val="0"/>
      <w:marRight w:val="0"/>
      <w:marTop w:val="0"/>
      <w:marBottom w:val="0"/>
      <w:divBdr>
        <w:top w:val="none" w:sz="0" w:space="0" w:color="auto"/>
        <w:left w:val="none" w:sz="0" w:space="0" w:color="auto"/>
        <w:bottom w:val="none" w:sz="0" w:space="0" w:color="auto"/>
        <w:right w:val="none" w:sz="0" w:space="0" w:color="auto"/>
      </w:divBdr>
      <w:divsChild>
        <w:div w:id="2015570499">
          <w:marLeft w:val="0"/>
          <w:marRight w:val="225"/>
          <w:marTop w:val="0"/>
          <w:marBottom w:val="150"/>
          <w:divBdr>
            <w:top w:val="none" w:sz="0" w:space="0" w:color="auto"/>
            <w:left w:val="none" w:sz="0" w:space="0" w:color="auto"/>
            <w:bottom w:val="none" w:sz="0" w:space="0" w:color="auto"/>
            <w:right w:val="none" w:sz="0" w:space="0" w:color="auto"/>
          </w:divBdr>
        </w:div>
        <w:div w:id="1793475821">
          <w:marLeft w:val="0"/>
          <w:marRight w:val="0"/>
          <w:marTop w:val="0"/>
          <w:marBottom w:val="0"/>
          <w:divBdr>
            <w:top w:val="none" w:sz="0" w:space="0" w:color="auto"/>
            <w:left w:val="none" w:sz="0" w:space="0" w:color="auto"/>
            <w:bottom w:val="none" w:sz="0" w:space="0" w:color="auto"/>
            <w:right w:val="none" w:sz="0" w:space="0" w:color="auto"/>
          </w:divBdr>
        </w:div>
      </w:divsChild>
    </w:div>
    <w:div w:id="1761297877">
      <w:bodyDiv w:val="1"/>
      <w:marLeft w:val="0"/>
      <w:marRight w:val="0"/>
      <w:marTop w:val="0"/>
      <w:marBottom w:val="0"/>
      <w:divBdr>
        <w:top w:val="none" w:sz="0" w:space="0" w:color="auto"/>
        <w:left w:val="none" w:sz="0" w:space="0" w:color="auto"/>
        <w:bottom w:val="none" w:sz="0" w:space="0" w:color="auto"/>
        <w:right w:val="none" w:sz="0" w:space="0" w:color="auto"/>
      </w:divBdr>
      <w:divsChild>
        <w:div w:id="168910652">
          <w:marLeft w:val="0"/>
          <w:marRight w:val="0"/>
          <w:marTop w:val="0"/>
          <w:marBottom w:val="0"/>
          <w:divBdr>
            <w:top w:val="none" w:sz="0" w:space="0" w:color="auto"/>
            <w:left w:val="none" w:sz="0" w:space="0" w:color="auto"/>
            <w:bottom w:val="none" w:sz="0" w:space="0" w:color="auto"/>
            <w:right w:val="none" w:sz="0" w:space="0" w:color="auto"/>
          </w:divBdr>
        </w:div>
        <w:div w:id="868488590">
          <w:marLeft w:val="0"/>
          <w:marRight w:val="0"/>
          <w:marTop w:val="0"/>
          <w:marBottom w:val="0"/>
          <w:divBdr>
            <w:top w:val="none" w:sz="0" w:space="0" w:color="auto"/>
            <w:left w:val="none" w:sz="0" w:space="0" w:color="auto"/>
            <w:bottom w:val="none" w:sz="0" w:space="0" w:color="auto"/>
            <w:right w:val="none" w:sz="0" w:space="0" w:color="auto"/>
          </w:divBdr>
        </w:div>
      </w:divsChild>
    </w:div>
    <w:div w:id="1788815101">
      <w:bodyDiv w:val="1"/>
      <w:marLeft w:val="0"/>
      <w:marRight w:val="0"/>
      <w:marTop w:val="0"/>
      <w:marBottom w:val="0"/>
      <w:divBdr>
        <w:top w:val="none" w:sz="0" w:space="0" w:color="auto"/>
        <w:left w:val="none" w:sz="0" w:space="0" w:color="auto"/>
        <w:bottom w:val="none" w:sz="0" w:space="0" w:color="auto"/>
        <w:right w:val="none" w:sz="0" w:space="0" w:color="auto"/>
      </w:divBdr>
      <w:divsChild>
        <w:div w:id="964968792">
          <w:marLeft w:val="0"/>
          <w:marRight w:val="0"/>
          <w:marTop w:val="0"/>
          <w:marBottom w:val="0"/>
          <w:divBdr>
            <w:top w:val="none" w:sz="0" w:space="0" w:color="auto"/>
            <w:left w:val="none" w:sz="0" w:space="0" w:color="auto"/>
            <w:bottom w:val="none" w:sz="0" w:space="0" w:color="auto"/>
            <w:right w:val="none" w:sz="0" w:space="0" w:color="auto"/>
          </w:divBdr>
        </w:div>
      </w:divsChild>
    </w:div>
    <w:div w:id="1843927490">
      <w:bodyDiv w:val="1"/>
      <w:marLeft w:val="0"/>
      <w:marRight w:val="0"/>
      <w:marTop w:val="0"/>
      <w:marBottom w:val="0"/>
      <w:divBdr>
        <w:top w:val="none" w:sz="0" w:space="0" w:color="auto"/>
        <w:left w:val="none" w:sz="0" w:space="0" w:color="auto"/>
        <w:bottom w:val="none" w:sz="0" w:space="0" w:color="auto"/>
        <w:right w:val="none" w:sz="0" w:space="0" w:color="auto"/>
      </w:divBdr>
    </w:div>
    <w:div w:id="2084644761">
      <w:bodyDiv w:val="1"/>
      <w:marLeft w:val="0"/>
      <w:marRight w:val="0"/>
      <w:marTop w:val="0"/>
      <w:marBottom w:val="0"/>
      <w:divBdr>
        <w:top w:val="none" w:sz="0" w:space="0" w:color="auto"/>
        <w:left w:val="none" w:sz="0" w:space="0" w:color="auto"/>
        <w:bottom w:val="none" w:sz="0" w:space="0" w:color="auto"/>
        <w:right w:val="none" w:sz="0" w:space="0" w:color="auto"/>
      </w:divBdr>
      <w:divsChild>
        <w:div w:id="586886421">
          <w:marLeft w:val="0"/>
          <w:marRight w:val="0"/>
          <w:marTop w:val="0"/>
          <w:marBottom w:val="120"/>
          <w:divBdr>
            <w:top w:val="none" w:sz="0" w:space="0" w:color="auto"/>
            <w:left w:val="none" w:sz="0" w:space="0" w:color="auto"/>
            <w:bottom w:val="none" w:sz="0" w:space="0" w:color="auto"/>
            <w:right w:val="none" w:sz="0" w:space="0" w:color="auto"/>
          </w:divBdr>
        </w:div>
        <w:div w:id="36197536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416</Words>
  <Characters>2375</Characters>
  <Application>Microsoft Office Word</Application>
  <DocSecurity>0</DocSecurity>
  <Lines>19</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Cengiz Ural</dc:creator>
  <cp:lastModifiedBy>Cengiz Ural</cp:lastModifiedBy>
  <cp:revision>112</cp:revision>
  <dcterms:created xsi:type="dcterms:W3CDTF">2017-11-10T12:29:00Z</dcterms:created>
  <dcterms:modified xsi:type="dcterms:W3CDTF">2019-02-20T13:12:00Z</dcterms:modified>
</cp:coreProperties>
</file>